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AEBF" w14:textId="77777777" w:rsidR="006A7CAF" w:rsidRPr="008C3ACE" w:rsidRDefault="006A7CAF" w:rsidP="006A7CAF">
      <w:pPr>
        <w:pStyle w:val="NoSpacing"/>
        <w:rPr>
          <w:rFonts w:ascii="Rockwell" w:hAnsi="Rockwell"/>
          <w:b/>
        </w:rPr>
      </w:pPr>
      <w:commentRangeStart w:id="0"/>
      <w:r w:rsidRPr="008C3ACE">
        <w:rPr>
          <w:rFonts w:ascii="Rockwell" w:hAnsi="Rockwell"/>
          <w:b/>
        </w:rPr>
        <w:t>FOR IMMEDIATE RELEASE: [Date]</w:t>
      </w:r>
    </w:p>
    <w:p w14:paraId="6A12B824" w14:textId="77777777" w:rsidR="006A7CAF" w:rsidRPr="008C3ACE" w:rsidRDefault="006A7CAF" w:rsidP="006A7CAF">
      <w:pPr>
        <w:pStyle w:val="NoSpacing"/>
        <w:rPr>
          <w:rFonts w:ascii="Rockwell" w:hAnsi="Rockwell"/>
          <w:b/>
        </w:rPr>
      </w:pPr>
      <w:r w:rsidRPr="008C3ACE">
        <w:rPr>
          <w:rFonts w:ascii="Rockwell" w:hAnsi="Rockwell"/>
          <w:b/>
        </w:rPr>
        <w:t>CONTACT: [Name, Phone Number, Email Address]</w:t>
      </w:r>
      <w:commentRangeEnd w:id="0"/>
      <w:r>
        <w:rPr>
          <w:rStyle w:val="CommentReference"/>
        </w:rPr>
        <w:commentReference w:id="0"/>
      </w:r>
    </w:p>
    <w:p w14:paraId="67B85F29" w14:textId="77777777" w:rsidR="00690D2B" w:rsidRPr="008764D5" w:rsidRDefault="00690D2B" w:rsidP="00690D2B">
      <w:pPr>
        <w:pStyle w:val="NoSpacing"/>
        <w:rPr>
          <w:rFonts w:ascii="Rockwell" w:hAnsi="Rockwell"/>
          <w:b/>
        </w:rPr>
      </w:pPr>
    </w:p>
    <w:p w14:paraId="344F5B75" w14:textId="77777777" w:rsidR="00CB4E3B" w:rsidRPr="007B2E28" w:rsidRDefault="00CB4E3B" w:rsidP="00CB4E3B">
      <w:pPr>
        <w:pStyle w:val="Heading3"/>
        <w:jc w:val="center"/>
        <w:rPr>
          <w:i/>
        </w:rPr>
      </w:pPr>
      <w:r>
        <w:rPr>
          <w:rFonts w:ascii="Rockwell" w:hAnsi="Rockwell"/>
          <w:bCs w:val="0"/>
          <w:noProof/>
          <w:sz w:val="28"/>
        </w:rPr>
        <w:t>‘Tis the Season to Drive Sober:</w:t>
      </w:r>
      <w:r>
        <w:rPr>
          <w:rFonts w:ascii="Rockwell" w:hAnsi="Rockwell"/>
          <w:bCs w:val="0"/>
          <w:noProof/>
          <w:sz w:val="28"/>
        </w:rPr>
        <w:br/>
      </w:r>
      <w:r>
        <w:rPr>
          <w:rFonts w:ascii="Rockwell" w:hAnsi="Rockwell"/>
          <w:bCs w:val="0"/>
          <w:i/>
          <w:noProof/>
          <w:sz w:val="28"/>
        </w:rPr>
        <w:t>Drive Sober or Get Pulled Over</w:t>
      </w:r>
    </w:p>
    <w:p w14:paraId="3882BBF4" w14:textId="46FD8F2F" w:rsidR="001F5595" w:rsidRDefault="006A7CAF" w:rsidP="001F5595">
      <w:commentRangeStart w:id="1"/>
      <w:r w:rsidRPr="008C3ACE">
        <w:rPr>
          <w:b/>
        </w:rPr>
        <w:t>[City, State]</w:t>
      </w:r>
      <w:r>
        <w:rPr>
          <w:b/>
        </w:rPr>
        <w:t xml:space="preserve"> </w:t>
      </w:r>
      <w:commentRangeEnd w:id="1"/>
      <w:r>
        <w:rPr>
          <w:rStyle w:val="CommentReference"/>
        </w:rPr>
        <w:commentReference w:id="1"/>
      </w:r>
      <w:r w:rsidR="00CB0908" w:rsidRPr="006A7CAF">
        <w:rPr>
          <w:color w:val="000000"/>
        </w:rPr>
        <w:t xml:space="preserve"> </w:t>
      </w:r>
      <w:r w:rsidR="00047E66" w:rsidRPr="006A7CAF">
        <w:rPr>
          <w:color w:val="000000"/>
        </w:rPr>
        <w:t>—</w:t>
      </w:r>
      <w:r w:rsidR="001F5595">
        <w:rPr>
          <w:color w:val="000000"/>
        </w:rPr>
        <w:t xml:space="preserve"> </w:t>
      </w:r>
      <w:r w:rsidR="00167F2B" w:rsidRPr="006A7CAF">
        <w:rPr>
          <w:color w:val="000000"/>
        </w:rPr>
        <w:t>During this busy</w:t>
      </w:r>
      <w:r w:rsidR="00F13512" w:rsidRPr="006A7CAF">
        <w:rPr>
          <w:color w:val="000000"/>
        </w:rPr>
        <w:t xml:space="preserve"> </w:t>
      </w:r>
      <w:r w:rsidR="00A123DA" w:rsidRPr="006A7CAF">
        <w:rPr>
          <w:color w:val="000000"/>
        </w:rPr>
        <w:t xml:space="preserve">winter </w:t>
      </w:r>
      <w:r w:rsidR="00F13512" w:rsidRPr="006A7CAF">
        <w:rPr>
          <w:color w:val="000000"/>
        </w:rPr>
        <w:t xml:space="preserve">holiday season, the U.S. Department of Transportation’s National Highway Traffic Safety Administration (NHTSA) </w:t>
      </w:r>
      <w:r w:rsidR="001F5595">
        <w:rPr>
          <w:color w:val="000000"/>
        </w:rPr>
        <w:t>and</w:t>
      </w:r>
      <w:r w:rsidR="00F13512" w:rsidRPr="006A7CAF">
        <w:rPr>
          <w:color w:val="000000"/>
        </w:rPr>
        <w:t xml:space="preserve"> </w:t>
      </w:r>
      <w:commentRangeStart w:id="2"/>
      <w:r w:rsidR="004B6A96" w:rsidRPr="007D0DEB">
        <w:rPr>
          <w:b/>
          <w:bCs/>
          <w:color w:val="000000"/>
        </w:rPr>
        <w:t>Local law enforcement</w:t>
      </w:r>
      <w:commentRangeEnd w:id="2"/>
      <w:r w:rsidR="004B6A96" w:rsidRPr="007D0DEB">
        <w:rPr>
          <w:rStyle w:val="CommentReference"/>
          <w:b/>
          <w:bCs/>
        </w:rPr>
        <w:commentReference w:id="2"/>
      </w:r>
      <w:r w:rsidR="004B6A96" w:rsidRPr="00FF38AE">
        <w:rPr>
          <w:color w:val="000000"/>
        </w:rPr>
        <w:t xml:space="preserve"> </w:t>
      </w:r>
      <w:r w:rsidR="001F5595">
        <w:rPr>
          <w:color w:val="000000"/>
        </w:rPr>
        <w:t xml:space="preserve">are teaming up to remind drivers: </w:t>
      </w:r>
      <w:r w:rsidR="001F5595" w:rsidRPr="008C017F">
        <w:rPr>
          <w:i/>
          <w:iCs/>
          <w:color w:val="000000"/>
        </w:rPr>
        <w:t>Drive Sober or Get Pulled Over</w:t>
      </w:r>
      <w:r w:rsidR="001F5595">
        <w:rPr>
          <w:color w:val="000000"/>
        </w:rPr>
        <w:t xml:space="preserve">. </w:t>
      </w:r>
      <w:r w:rsidR="00C845E0">
        <w:rPr>
          <w:color w:val="000000"/>
        </w:rPr>
        <w:t xml:space="preserve">NHTSA and </w:t>
      </w:r>
      <w:r w:rsidR="008C017F">
        <w:rPr>
          <w:color w:val="000000"/>
        </w:rPr>
        <w:t>law enforcement</w:t>
      </w:r>
      <w:r w:rsidR="00C845E0" w:rsidRPr="006A7CAF">
        <w:rPr>
          <w:color w:val="000000"/>
        </w:rPr>
        <w:t xml:space="preserve"> want all drivers to remember this lifesaving message: </w:t>
      </w:r>
      <w:r w:rsidR="00C845E0" w:rsidRPr="001F5595">
        <w:rPr>
          <w:i/>
          <w:iCs/>
          <w:color w:val="000000"/>
        </w:rPr>
        <w:t>Drive Sober or Get Pulled Over</w:t>
      </w:r>
      <w:r w:rsidR="00C845E0" w:rsidRPr="006A7CAF">
        <w:rPr>
          <w:color w:val="000000"/>
        </w:rPr>
        <w:t xml:space="preserve">. </w:t>
      </w:r>
      <w:r w:rsidR="001F5595">
        <w:t>This high-visibility i</w:t>
      </w:r>
      <w:r w:rsidR="001F5595" w:rsidRPr="00B07EDF">
        <w:t>mpaired driving awareness campaign</w:t>
      </w:r>
      <w:r w:rsidR="001F5595">
        <w:t xml:space="preserve"> runs December 11, 2024, through January 1, 2025</w:t>
      </w:r>
      <w:r w:rsidR="001F5595" w:rsidRPr="00B07EDF">
        <w:t xml:space="preserve">. In support of the law enforcement community’s dedication to protecting the lives of residents in their communities, </w:t>
      </w:r>
      <w:r w:rsidR="001F5595">
        <w:t>drivers will</w:t>
      </w:r>
      <w:r w:rsidR="001F5595" w:rsidRPr="00B07EDF">
        <w:t xml:space="preserve"> see officers working together during th</w:t>
      </w:r>
      <w:r w:rsidR="001F5595">
        <w:t>e</w:t>
      </w:r>
      <w:r w:rsidR="001F5595" w:rsidRPr="00B07EDF">
        <w:t xml:space="preserve"> holiday </w:t>
      </w:r>
      <w:r w:rsidR="001F5595">
        <w:t>season</w:t>
      </w:r>
      <w:r w:rsidR="001F5595" w:rsidRPr="00B07EDF">
        <w:t xml:space="preserve"> to take </w:t>
      </w:r>
      <w:r w:rsidR="001F5595">
        <w:t>drunk</w:t>
      </w:r>
      <w:r w:rsidR="001F5595" w:rsidRPr="00B07EDF">
        <w:t xml:space="preserve"> drivers off the roads.</w:t>
      </w:r>
    </w:p>
    <w:p w14:paraId="1EDD9CAB" w14:textId="0A71512B" w:rsidR="006A7CAF" w:rsidRDefault="006A7CAF" w:rsidP="006A7CAF">
      <w:pPr>
        <w:widowControl w:val="0"/>
        <w:rPr>
          <w:color w:val="000000"/>
        </w:rPr>
      </w:pPr>
      <w:commentRangeStart w:id="3"/>
      <w:r w:rsidRPr="009A5508">
        <w:rPr>
          <w:color w:val="000000"/>
        </w:rPr>
        <w:t>Alcohol-impaired driving is deadly and continues to be a factor in fatal traffic crashes in the United States,</w:t>
      </w:r>
      <w:r>
        <w:rPr>
          <w:color w:val="000000"/>
        </w:rPr>
        <w:t xml:space="preserve"> especially during the holidays. </w:t>
      </w:r>
      <w:r w:rsidRPr="00D10637">
        <w:rPr>
          <w:color w:val="000000"/>
        </w:rPr>
        <w:t>During the 2018-2022 December months, there were 4,759 people killed in alcohol-impaired-driving crashes. In December 2022 alone, 1,062 people died in alcohol-impaired-driving crashes.</w:t>
      </w:r>
      <w:r>
        <w:rPr>
          <w:color w:val="000000"/>
        </w:rPr>
        <w:t xml:space="preserve"> Unfortunately, males and young people are at greatest risk for injury or fatality: In December 2022, d</w:t>
      </w:r>
      <w:r w:rsidRPr="00D10637">
        <w:rPr>
          <w:color w:val="000000"/>
        </w:rPr>
        <w:t>runk male drivers were involved in fatal crashes at a much higher rate (</w:t>
      </w:r>
      <w:r>
        <w:rPr>
          <w:color w:val="000000"/>
        </w:rPr>
        <w:t>22%</w:t>
      </w:r>
      <w:r w:rsidRPr="00D10637">
        <w:rPr>
          <w:color w:val="000000"/>
        </w:rPr>
        <w:t>) compared to female drivers (</w:t>
      </w:r>
      <w:r>
        <w:rPr>
          <w:color w:val="000000"/>
        </w:rPr>
        <w:t>16%</w:t>
      </w:r>
      <w:r w:rsidRPr="00D10637">
        <w:rPr>
          <w:color w:val="000000"/>
        </w:rPr>
        <w:t>)</w:t>
      </w:r>
      <w:r>
        <w:rPr>
          <w:color w:val="000000"/>
        </w:rPr>
        <w:t>, and y</w:t>
      </w:r>
      <w:r w:rsidRPr="00D10637">
        <w:rPr>
          <w:color w:val="000000"/>
        </w:rPr>
        <w:t>oung drivers ages 21-34 accounted for the highest percentage (25%) of alcohol-impaired drivers involved in fatal traffic crashes.</w:t>
      </w:r>
      <w:commentRangeEnd w:id="3"/>
      <w:r>
        <w:rPr>
          <w:rStyle w:val="CommentReference"/>
        </w:rPr>
        <w:commentReference w:id="3"/>
      </w:r>
    </w:p>
    <w:p w14:paraId="36D014CD" w14:textId="6F1CBDFD" w:rsidR="006A7CAF" w:rsidRPr="00733213" w:rsidRDefault="006A7CAF" w:rsidP="006A7CAF">
      <w:pPr>
        <w:widowControl w:val="0"/>
      </w:pPr>
      <w:commentRangeStart w:id="4"/>
      <w:r>
        <w:t>“</w:t>
      </w:r>
      <w:r w:rsidR="001F5595">
        <w:t xml:space="preserve">Drunk driving is </w:t>
      </w:r>
      <w:r w:rsidR="004B6A96">
        <w:t>deadly and illegal, and it should never be an option for getting home</w:t>
      </w:r>
      <w:r>
        <w:t xml:space="preserve">,” </w:t>
      </w:r>
      <w:r w:rsidR="004B6A96">
        <w:t>said</w:t>
      </w:r>
      <w:r>
        <w:t xml:space="preserve"> </w:t>
      </w:r>
      <w:r>
        <w:rPr>
          <w:b/>
          <w:bCs/>
        </w:rPr>
        <w:t>[</w:t>
      </w:r>
      <w:r w:rsidR="001F5595">
        <w:rPr>
          <w:b/>
          <w:bCs/>
        </w:rPr>
        <w:t>Law Enforcement Officer</w:t>
      </w:r>
      <w:r>
        <w:rPr>
          <w:b/>
          <w:bCs/>
        </w:rPr>
        <w:t>]</w:t>
      </w:r>
      <w:r>
        <w:t xml:space="preserve">. “We want our community to have a joy-filled holiday season, but we want everyone to do so responsibly, and that means refraining from drinking and driving. </w:t>
      </w:r>
      <w:r w:rsidR="004B6A96">
        <w:t>There are too many choices for a safe ride home. Use them,</w:t>
      </w:r>
      <w:r>
        <w:t xml:space="preserve">” </w:t>
      </w:r>
      <w:r>
        <w:rPr>
          <w:b/>
          <w:bCs/>
        </w:rPr>
        <w:t xml:space="preserve">[he/she] </w:t>
      </w:r>
      <w:r>
        <w:t>said.</w:t>
      </w:r>
      <w:commentRangeEnd w:id="4"/>
      <w:r>
        <w:rPr>
          <w:rStyle w:val="CommentReference"/>
        </w:rPr>
        <w:commentReference w:id="4"/>
      </w:r>
    </w:p>
    <w:p w14:paraId="67BADDA7" w14:textId="77777777" w:rsidR="006A7CAF" w:rsidRPr="00F31287" w:rsidRDefault="006A7CAF" w:rsidP="006A7CAF">
      <w:pPr>
        <w:spacing w:before="120" w:after="120"/>
        <w:rPr>
          <w:color w:val="000000"/>
        </w:rPr>
      </w:pPr>
      <w:bookmarkStart w:id="5" w:name="_Hlk160011142"/>
      <w:r w:rsidRPr="00F31287">
        <w:rPr>
          <w:color w:val="000000"/>
        </w:rPr>
        <w:t xml:space="preserve">Drivers should be safe during </w:t>
      </w:r>
      <w:r>
        <w:rPr>
          <w:color w:val="000000"/>
        </w:rPr>
        <w:t>the holidays</w:t>
      </w:r>
      <w:r w:rsidRPr="00F31287">
        <w:rPr>
          <w:color w:val="000000"/>
        </w:rPr>
        <w:t xml:space="preserve"> by </w:t>
      </w:r>
      <w:proofErr w:type="gramStart"/>
      <w:r w:rsidRPr="00F31287">
        <w:rPr>
          <w:color w:val="000000"/>
        </w:rPr>
        <w:t>planning ahead</w:t>
      </w:r>
      <w:proofErr w:type="gramEnd"/>
      <w:r w:rsidRPr="00F31287">
        <w:rPr>
          <w:color w:val="000000"/>
        </w:rPr>
        <w:t xml:space="preserve"> if they intend to drink. They shouldn’t wait until after drinking to plan how to get somewhere. Impairment clouds a person’s judgment. Drivers should secure a designated sober driver or call a taxi or rideshare for a sober ride home</w:t>
      </w:r>
      <w:commentRangeStart w:id="6"/>
      <w:r w:rsidRPr="00F31287">
        <w:rPr>
          <w:color w:val="000000"/>
        </w:rPr>
        <w:t>.</w:t>
      </w:r>
      <w:commentRangeEnd w:id="6"/>
      <w:r w:rsidRPr="006D01D9">
        <w:rPr>
          <w:color w:val="000000"/>
        </w:rPr>
        <w:commentReference w:id="6"/>
      </w:r>
      <w:r w:rsidRPr="00F31287">
        <w:rPr>
          <w:color w:val="000000"/>
        </w:rPr>
        <w:t xml:space="preserve"> </w:t>
      </w:r>
    </w:p>
    <w:p w14:paraId="06D64010" w14:textId="77777777" w:rsidR="006A7CAF" w:rsidRPr="00882F7B" w:rsidRDefault="006A7CAF" w:rsidP="006A7CAF">
      <w:pPr>
        <w:spacing w:before="120" w:after="120"/>
        <w:rPr>
          <w:color w:val="000000"/>
        </w:rPr>
      </w:pPr>
      <w:r w:rsidRPr="00F31287">
        <w:rPr>
          <w:color w:val="000000"/>
        </w:rPr>
        <w:t xml:space="preserve">If a driver finds they are unable to drive, they should give their keys to a sober driver so that person can get them home safely. When a friend has been drinking and is considering driving, friends should be proactive — take away the keys and help them get a sober ride home. If anyone spots a drunk driver, contact </w:t>
      </w:r>
      <w:commentRangeStart w:id="7"/>
      <w:r w:rsidRPr="00F31287">
        <w:rPr>
          <w:color w:val="000000"/>
        </w:rPr>
        <w:t>local law enforcement</w:t>
      </w:r>
      <w:commentRangeEnd w:id="7"/>
      <w:r w:rsidRPr="006D01D9">
        <w:rPr>
          <w:color w:val="000000"/>
        </w:rPr>
        <w:commentReference w:id="7"/>
      </w:r>
      <w:r w:rsidRPr="00F31287">
        <w:rPr>
          <w:color w:val="000000"/>
        </w:rPr>
        <w:t>.</w:t>
      </w:r>
      <w:r w:rsidRPr="00882F7B">
        <w:rPr>
          <w:color w:val="000000"/>
        </w:rPr>
        <w:t xml:space="preserve"> </w:t>
      </w:r>
    </w:p>
    <w:bookmarkEnd w:id="5"/>
    <w:p w14:paraId="64646AF8" w14:textId="3E65EBCF" w:rsidR="006A7CAF" w:rsidRPr="002B1BB8" w:rsidRDefault="006A7CAF" w:rsidP="006A7CAF">
      <w:pPr>
        <w:rPr>
          <w:color w:val="000000"/>
        </w:rPr>
      </w:pPr>
      <w:r w:rsidRPr="002B1BB8">
        <w:rPr>
          <w:color w:val="000000"/>
        </w:rPr>
        <w:lastRenderedPageBreak/>
        <w:t xml:space="preserve">For more information on impaired driving, visit </w:t>
      </w:r>
      <w:hyperlink r:id="rId10" w:history="1">
        <w:r w:rsidRPr="002B1BB8">
          <w:rPr>
            <w:rStyle w:val="Hyperlink"/>
          </w:rPr>
          <w:t>www.nhtsa.gov/risky-driving/drunk-driving</w:t>
        </w:r>
      </w:hyperlink>
      <w:r w:rsidRPr="002B1BB8">
        <w:t>.</w:t>
      </w:r>
    </w:p>
    <w:p w14:paraId="1F254DC5" w14:textId="164A3DD0" w:rsidR="00C0167F" w:rsidRPr="006D3CC3" w:rsidRDefault="006A7CAF" w:rsidP="004B6A96">
      <w:pPr>
        <w:jc w:val="center"/>
        <w:rPr>
          <w:color w:val="000000"/>
        </w:rPr>
      </w:pPr>
      <w:r>
        <w:t>###</w:t>
      </w:r>
    </w:p>
    <w:sectPr w:rsidR="00C0167F" w:rsidRPr="006D3CC3" w:rsidSect="00463D8B">
      <w:headerReference w:type="default" r:id="rId11"/>
      <w:footerReference w:type="default" r:id="rId12"/>
      <w:pgSz w:w="12240" w:h="15840"/>
      <w:pgMar w:top="2448" w:right="1440" w:bottom="162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6B2F265A" w14:textId="77777777" w:rsidR="006A7CAF" w:rsidRDefault="006A7CAF" w:rsidP="006A7CAF">
      <w:pPr>
        <w:pStyle w:val="CommentText"/>
      </w:pPr>
      <w:r>
        <w:rPr>
          <w:rStyle w:val="CommentReference"/>
        </w:rPr>
        <w:annotationRef/>
      </w:r>
      <w:r>
        <w:rPr>
          <w:color w:val="000000"/>
          <w:highlight w:val="white"/>
        </w:rPr>
        <w:t xml:space="preserve">This is a sample news release. </w:t>
      </w:r>
      <w:r>
        <w:rPr>
          <w:color w:val="000000"/>
          <w:highlight w:val="white"/>
        </w:rPr>
        <w:br/>
        <w:t xml:space="preserve">Insert: Date </w:t>
      </w:r>
    </w:p>
    <w:p w14:paraId="0ADF2C68" w14:textId="77777777" w:rsidR="006A7CAF" w:rsidRDefault="006A7CAF" w:rsidP="006A7CAF">
      <w:pPr>
        <w:pStyle w:val="CommentText"/>
      </w:pPr>
      <w:r>
        <w:t>Insert: Contact info</w:t>
      </w:r>
    </w:p>
  </w:comment>
  <w:comment w:id="1" w:author="Author" w:initials="A">
    <w:p w14:paraId="72477A8C" w14:textId="77777777" w:rsidR="006A7CAF" w:rsidRDefault="006A7CAF" w:rsidP="006A7CAF">
      <w:pPr>
        <w:pStyle w:val="CommentText"/>
      </w:pPr>
      <w:r>
        <w:rPr>
          <w:rStyle w:val="CommentReference"/>
        </w:rPr>
        <w:annotationRef/>
      </w:r>
      <w:r>
        <w:t>Insert: City, State</w:t>
      </w:r>
    </w:p>
  </w:comment>
  <w:comment w:id="2" w:author="Author" w:initials="A">
    <w:p w14:paraId="4DA8BB14" w14:textId="77777777" w:rsidR="004B6A96" w:rsidRDefault="004B6A96" w:rsidP="004B6A96">
      <w:pPr>
        <w:pStyle w:val="CommentText"/>
      </w:pPr>
      <w:r>
        <w:rPr>
          <w:rStyle w:val="CommentReference"/>
        </w:rPr>
        <w:annotationRef/>
      </w:r>
      <w:r>
        <w:t>Option: Include your local law enforcement agency.</w:t>
      </w:r>
    </w:p>
  </w:comment>
  <w:comment w:id="3" w:author="Author" w:initials="A">
    <w:p w14:paraId="77A9E82B" w14:textId="77777777" w:rsidR="004B6A96" w:rsidRDefault="006A7CAF" w:rsidP="0072511D">
      <w:pPr>
        <w:pStyle w:val="CommentText"/>
      </w:pPr>
      <w:r>
        <w:rPr>
          <w:rStyle w:val="CommentReference"/>
        </w:rPr>
        <w:annotationRef/>
      </w:r>
      <w:r w:rsidR="004B6A96">
        <w:rPr>
          <w:color w:val="000000"/>
          <w:highlight w:val="white"/>
        </w:rPr>
        <w:t>Localize: We encourage you to insert your local/state statistics related to this topic. If using these national statistics, please check for any updated stats at</w:t>
      </w:r>
      <w:r w:rsidR="004B6A96">
        <w:t xml:space="preserve"> </w:t>
      </w:r>
      <w:hyperlink r:id="rId1" w:anchor="7881" w:history="1">
        <w:r w:rsidR="004B6A96" w:rsidRPr="0072511D">
          <w:rPr>
            <w:rStyle w:val="Hyperlink"/>
          </w:rPr>
          <w:t>https://www.trafficsafetymarketing.gov/safety-topics/drunk-driving/drive-sober-or-get-pulled-over/winter-holidays#7881</w:t>
        </w:r>
      </w:hyperlink>
    </w:p>
  </w:comment>
  <w:comment w:id="4" w:author="Author" w:initials="A">
    <w:p w14:paraId="4C3CB9F9" w14:textId="4B0029D2" w:rsidR="006A7CAF" w:rsidRDefault="006A7CAF" w:rsidP="006A7CAF">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6" w:author="Author" w:initials="A">
    <w:p w14:paraId="50B76524" w14:textId="77777777" w:rsidR="006A7CAF" w:rsidRDefault="006A7CAF" w:rsidP="006A7CAF">
      <w:pPr>
        <w:pStyle w:val="CommentText"/>
      </w:pPr>
      <w:r>
        <w:rPr>
          <w:rStyle w:val="CommentReference"/>
        </w:rPr>
        <w:annotationRef/>
      </w:r>
      <w:r>
        <w:t>Option: If your community has sober ride program, insert that information here.</w:t>
      </w:r>
    </w:p>
  </w:comment>
  <w:comment w:id="7" w:author="Author" w:initials="A">
    <w:p w14:paraId="26AFEE32" w14:textId="77777777" w:rsidR="006A7CAF" w:rsidRDefault="006A7CAF" w:rsidP="006A7CAF">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DF2C68" w15:done="0"/>
  <w15:commentEx w15:paraId="72477A8C" w15:done="0"/>
  <w15:commentEx w15:paraId="4DA8BB14" w15:done="0"/>
  <w15:commentEx w15:paraId="77A9E82B" w15:done="0"/>
  <w15:commentEx w15:paraId="4C3CB9F9" w15:done="0"/>
  <w15:commentEx w15:paraId="50B76524" w15:done="0"/>
  <w15:commentEx w15:paraId="26AFEE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DF2C68" w16cid:durableId="2A364D86"/>
  <w16cid:commentId w16cid:paraId="72477A8C" w16cid:durableId="2A364DAD"/>
  <w16cid:commentId w16cid:paraId="4DA8BB14" w16cid:durableId="29943FBD"/>
  <w16cid:commentId w16cid:paraId="77A9E82B" w16cid:durableId="2A364F9A"/>
  <w16cid:commentId w16cid:paraId="4C3CB9F9" w16cid:durableId="2A364BA2"/>
  <w16cid:commentId w16cid:paraId="50B76524" w16cid:durableId="2995982D"/>
  <w16cid:commentId w16cid:paraId="26AFEE3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EE088" w14:textId="77777777" w:rsidR="002F075D" w:rsidRDefault="002F075D" w:rsidP="00901CE9">
      <w:pPr>
        <w:spacing w:after="0" w:line="240" w:lineRule="auto"/>
      </w:pPr>
      <w:r>
        <w:separator/>
      </w:r>
    </w:p>
  </w:endnote>
  <w:endnote w:type="continuationSeparator" w:id="0">
    <w:p w14:paraId="12D0B08B" w14:textId="77777777" w:rsidR="002F075D" w:rsidRDefault="002F075D"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DDEF" w14:textId="680F9AA9" w:rsidR="00901CE9" w:rsidRPr="00901CE9" w:rsidRDefault="00616DF4" w:rsidP="007F0F99">
    <w:pPr>
      <w:pStyle w:val="Footer"/>
      <w:jc w:val="center"/>
      <w:rPr>
        <w:sz w:val="14"/>
        <w:szCs w:val="14"/>
      </w:rPr>
    </w:pPr>
    <w:r>
      <w:rPr>
        <w:noProof/>
      </w:rPr>
      <mc:AlternateContent>
        <mc:Choice Requires="wps">
          <w:drawing>
            <wp:anchor distT="0" distB="0" distL="114300" distR="114300" simplePos="0" relativeHeight="251657728" behindDoc="0" locked="0" layoutInCell="1" allowOverlap="1" wp14:anchorId="18833EF5" wp14:editId="1795C768">
              <wp:simplePos x="0" y="0"/>
              <wp:positionH relativeFrom="column">
                <wp:posOffset>5408930</wp:posOffset>
              </wp:positionH>
              <wp:positionV relativeFrom="page">
                <wp:posOffset>9749155</wp:posOffset>
              </wp:positionV>
              <wp:extent cx="1107440" cy="1422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E9DB5F6" w14:textId="3EE4D3CF" w:rsidR="00C031B3" w:rsidRDefault="004B6A96" w:rsidP="00C031B3">
                          <w:pPr>
                            <w:pStyle w:val="5ControlCode"/>
                          </w:pPr>
                          <w:r>
                            <w:t>16226b</w:t>
                          </w:r>
                          <w:r w:rsidR="0094496E">
                            <w:t>-</w:t>
                          </w:r>
                          <w:r w:rsidR="00F81384">
                            <w:t>0</w:t>
                          </w:r>
                          <w:r>
                            <w:t>80</w:t>
                          </w:r>
                          <w:r w:rsidR="007D0DEB">
                            <w:t>9</w:t>
                          </w:r>
                          <w:r>
                            <w:t>24</w:t>
                          </w:r>
                          <w:r w:rsidR="00C031B3">
                            <w:t>-v</w:t>
                          </w:r>
                          <w:r>
                            <w:t>1</w:t>
                          </w:r>
                        </w:p>
                        <w:p w14:paraId="1A66A499" w14:textId="50E07963" w:rsidR="007F0F99" w:rsidRDefault="007F0F99" w:rsidP="00FF53E2">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33EF5" id="_x0000_t202" coordsize="21600,21600" o:spt="202" path="m,l,21600r21600,l21600,xe">
              <v:stroke joinstyle="miter"/>
              <v:path gradientshapeok="t" o:connecttype="rect"/>
            </v:shapetype>
            <v:shape id="Text Box 1" o:spid="_x0000_s1026" type="#_x0000_t202" style="position:absolute;left:0;text-align:left;margin-left:425.9pt;margin-top:767.65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E9DB5F6" w14:textId="3EE4D3CF" w:rsidR="00C031B3" w:rsidRDefault="004B6A96" w:rsidP="00C031B3">
                    <w:pPr>
                      <w:pStyle w:val="5ControlCode"/>
                    </w:pPr>
                    <w:r>
                      <w:t>16226b</w:t>
                    </w:r>
                    <w:r w:rsidR="0094496E">
                      <w:t>-</w:t>
                    </w:r>
                    <w:r w:rsidR="00F81384">
                      <w:t>0</w:t>
                    </w:r>
                    <w:r>
                      <w:t>80</w:t>
                    </w:r>
                    <w:r w:rsidR="007D0DEB">
                      <w:t>9</w:t>
                    </w:r>
                    <w:r>
                      <w:t>24</w:t>
                    </w:r>
                    <w:r w:rsidR="00C031B3">
                      <w:t>-v</w:t>
                    </w:r>
                    <w:r>
                      <w:t>1</w:t>
                    </w:r>
                  </w:p>
                  <w:p w14:paraId="1A66A499" w14:textId="50E07963" w:rsidR="007F0F99" w:rsidRDefault="007F0F99" w:rsidP="00FF53E2">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059E1" w14:textId="77777777" w:rsidR="002F075D" w:rsidRDefault="002F075D" w:rsidP="00901CE9">
      <w:pPr>
        <w:spacing w:after="0" w:line="240" w:lineRule="auto"/>
      </w:pPr>
      <w:r>
        <w:separator/>
      </w:r>
    </w:p>
  </w:footnote>
  <w:footnote w:type="continuationSeparator" w:id="0">
    <w:p w14:paraId="5BF4F511" w14:textId="77777777" w:rsidR="002F075D" w:rsidRDefault="002F075D"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5CF1" w14:textId="77777777" w:rsidR="00AA106A" w:rsidRDefault="002F2C19" w:rsidP="007C2723">
    <w:pPr>
      <w:pStyle w:val="Header"/>
      <w:tabs>
        <w:tab w:val="clear" w:pos="4680"/>
      </w:tabs>
      <w:jc w:val="center"/>
      <w:rPr>
        <w:b/>
        <w:noProof/>
        <w:position w:val="6"/>
        <w:sz w:val="36"/>
        <w:szCs w:val="36"/>
      </w:rPr>
    </w:pPr>
    <w:r>
      <w:rPr>
        <w:noProof/>
      </w:rPr>
      <w:drawing>
        <wp:inline distT="0" distB="0" distL="0" distR="0" wp14:anchorId="04D5F1BC" wp14:editId="1EA76EF3">
          <wp:extent cx="1054100" cy="996315"/>
          <wp:effectExtent l="0" t="0" r="0" b="0"/>
          <wp:docPr id="8" name="Picture 8" descr="Drive Sober or Get Pulled Over Logo" title="Drive Sober or Get Pulled Over Logo"/>
          <wp:cNvGraphicFramePr/>
          <a:graphic xmlns:a="http://schemas.openxmlformats.org/drawingml/2006/main">
            <a:graphicData uri="http://schemas.openxmlformats.org/drawingml/2006/picture">
              <pic:pic xmlns:pic="http://schemas.openxmlformats.org/drawingml/2006/picture">
                <pic:nvPicPr>
                  <pic:cNvPr id="1" name="Picture 1" descr="Drive Sober or Get Pulled Over Logo" title="Drive Sober or Get Pulled Ov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100" cy="996315"/>
                  </a:xfrm>
                  <a:prstGeom prst="rect">
                    <a:avLst/>
                  </a:prstGeom>
                </pic:spPr>
              </pic:pic>
            </a:graphicData>
          </a:graphic>
        </wp:inline>
      </w:drawing>
    </w:r>
  </w:p>
  <w:p w14:paraId="17D787A8" w14:textId="77777777" w:rsidR="00C52F03" w:rsidRDefault="00C52F03" w:rsidP="007C2723">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E04B85"/>
    <w:multiLevelType w:val="hybridMultilevel"/>
    <w:tmpl w:val="BE624B22"/>
    <w:lvl w:ilvl="0" w:tplc="E900399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33714336">
    <w:abstractNumId w:val="0"/>
  </w:num>
  <w:num w:numId="2" w16cid:durableId="387191500">
    <w:abstractNumId w:val="1"/>
  </w:num>
  <w:num w:numId="3" w16cid:durableId="490222548">
    <w:abstractNumId w:val="4"/>
  </w:num>
  <w:num w:numId="4" w16cid:durableId="2061977342">
    <w:abstractNumId w:val="3"/>
  </w:num>
  <w:num w:numId="5" w16cid:durableId="1539319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9"/>
    <w:rsid w:val="000053E7"/>
    <w:rsid w:val="00041C2A"/>
    <w:rsid w:val="00047E66"/>
    <w:rsid w:val="000560FC"/>
    <w:rsid w:val="000663F2"/>
    <w:rsid w:val="00073C2C"/>
    <w:rsid w:val="00083BE6"/>
    <w:rsid w:val="000F078A"/>
    <w:rsid w:val="00100A2D"/>
    <w:rsid w:val="001148AE"/>
    <w:rsid w:val="0012035E"/>
    <w:rsid w:val="00126C6B"/>
    <w:rsid w:val="00155E36"/>
    <w:rsid w:val="00161F42"/>
    <w:rsid w:val="00167F2B"/>
    <w:rsid w:val="00180E4F"/>
    <w:rsid w:val="00182C20"/>
    <w:rsid w:val="00182C32"/>
    <w:rsid w:val="00183C21"/>
    <w:rsid w:val="001914AA"/>
    <w:rsid w:val="001937F0"/>
    <w:rsid w:val="001947D1"/>
    <w:rsid w:val="001A158A"/>
    <w:rsid w:val="001A673F"/>
    <w:rsid w:val="001B2912"/>
    <w:rsid w:val="001C222B"/>
    <w:rsid w:val="001E692F"/>
    <w:rsid w:val="001F0607"/>
    <w:rsid w:val="001F5595"/>
    <w:rsid w:val="00205F4F"/>
    <w:rsid w:val="002116C9"/>
    <w:rsid w:val="0021528E"/>
    <w:rsid w:val="00230333"/>
    <w:rsid w:val="0026181F"/>
    <w:rsid w:val="002728E8"/>
    <w:rsid w:val="00295062"/>
    <w:rsid w:val="002A4383"/>
    <w:rsid w:val="002A47DD"/>
    <w:rsid w:val="002A6AAF"/>
    <w:rsid w:val="002B4917"/>
    <w:rsid w:val="002B66C6"/>
    <w:rsid w:val="002C5FF8"/>
    <w:rsid w:val="002C65E9"/>
    <w:rsid w:val="002D4B3F"/>
    <w:rsid w:val="002D550E"/>
    <w:rsid w:val="002F075D"/>
    <w:rsid w:val="002F2C19"/>
    <w:rsid w:val="00301453"/>
    <w:rsid w:val="00343E03"/>
    <w:rsid w:val="00352A56"/>
    <w:rsid w:val="003A736D"/>
    <w:rsid w:val="003B1CE1"/>
    <w:rsid w:val="003D2D80"/>
    <w:rsid w:val="003F3BFE"/>
    <w:rsid w:val="004334E5"/>
    <w:rsid w:val="0044490E"/>
    <w:rsid w:val="004543F7"/>
    <w:rsid w:val="00457F82"/>
    <w:rsid w:val="00463D8B"/>
    <w:rsid w:val="00463E16"/>
    <w:rsid w:val="00490450"/>
    <w:rsid w:val="004944B0"/>
    <w:rsid w:val="004A0FF7"/>
    <w:rsid w:val="004A3B66"/>
    <w:rsid w:val="004B6A96"/>
    <w:rsid w:val="004C06B4"/>
    <w:rsid w:val="004D1EC0"/>
    <w:rsid w:val="004D21EE"/>
    <w:rsid w:val="004D77A2"/>
    <w:rsid w:val="004E1C20"/>
    <w:rsid w:val="004F7615"/>
    <w:rsid w:val="004F7E90"/>
    <w:rsid w:val="00510A80"/>
    <w:rsid w:val="00512BFB"/>
    <w:rsid w:val="00515528"/>
    <w:rsid w:val="00515EB3"/>
    <w:rsid w:val="005326CD"/>
    <w:rsid w:val="00537C7B"/>
    <w:rsid w:val="005430D9"/>
    <w:rsid w:val="00550936"/>
    <w:rsid w:val="00565486"/>
    <w:rsid w:val="00567EA0"/>
    <w:rsid w:val="00590720"/>
    <w:rsid w:val="005B754B"/>
    <w:rsid w:val="005D59E1"/>
    <w:rsid w:val="005E032E"/>
    <w:rsid w:val="005E1C98"/>
    <w:rsid w:val="005E42DD"/>
    <w:rsid w:val="00603243"/>
    <w:rsid w:val="00604280"/>
    <w:rsid w:val="00614986"/>
    <w:rsid w:val="00616DF4"/>
    <w:rsid w:val="00625A39"/>
    <w:rsid w:val="00636AEB"/>
    <w:rsid w:val="00647440"/>
    <w:rsid w:val="0065461D"/>
    <w:rsid w:val="0067003C"/>
    <w:rsid w:val="00672251"/>
    <w:rsid w:val="00673C85"/>
    <w:rsid w:val="00690D2B"/>
    <w:rsid w:val="00697610"/>
    <w:rsid w:val="006A7CAF"/>
    <w:rsid w:val="006B2101"/>
    <w:rsid w:val="006D0E43"/>
    <w:rsid w:val="006D2183"/>
    <w:rsid w:val="006D3CC3"/>
    <w:rsid w:val="006E3594"/>
    <w:rsid w:val="00700A0D"/>
    <w:rsid w:val="00702855"/>
    <w:rsid w:val="00717ED5"/>
    <w:rsid w:val="007313BC"/>
    <w:rsid w:val="00741DA1"/>
    <w:rsid w:val="00762A02"/>
    <w:rsid w:val="0077096D"/>
    <w:rsid w:val="007B0035"/>
    <w:rsid w:val="007B6C56"/>
    <w:rsid w:val="007C2723"/>
    <w:rsid w:val="007D0DEB"/>
    <w:rsid w:val="007D2D38"/>
    <w:rsid w:val="007D5238"/>
    <w:rsid w:val="007E025E"/>
    <w:rsid w:val="007F0F99"/>
    <w:rsid w:val="007F78D6"/>
    <w:rsid w:val="008054C0"/>
    <w:rsid w:val="00824066"/>
    <w:rsid w:val="008331B9"/>
    <w:rsid w:val="00834FD7"/>
    <w:rsid w:val="008459C9"/>
    <w:rsid w:val="00853C18"/>
    <w:rsid w:val="00862A45"/>
    <w:rsid w:val="00867AE3"/>
    <w:rsid w:val="0089365D"/>
    <w:rsid w:val="008B6819"/>
    <w:rsid w:val="008B6C4C"/>
    <w:rsid w:val="008C017F"/>
    <w:rsid w:val="008C149B"/>
    <w:rsid w:val="008C157C"/>
    <w:rsid w:val="008C70EB"/>
    <w:rsid w:val="008F5054"/>
    <w:rsid w:val="008F6B54"/>
    <w:rsid w:val="00901CE9"/>
    <w:rsid w:val="00903F74"/>
    <w:rsid w:val="00905462"/>
    <w:rsid w:val="0094496E"/>
    <w:rsid w:val="00956A6E"/>
    <w:rsid w:val="009A5F02"/>
    <w:rsid w:val="009C0118"/>
    <w:rsid w:val="009C3211"/>
    <w:rsid w:val="009E3F3A"/>
    <w:rsid w:val="009F3460"/>
    <w:rsid w:val="00A015E5"/>
    <w:rsid w:val="00A123DA"/>
    <w:rsid w:val="00A209DF"/>
    <w:rsid w:val="00A345FE"/>
    <w:rsid w:val="00A45633"/>
    <w:rsid w:val="00A519A9"/>
    <w:rsid w:val="00A77193"/>
    <w:rsid w:val="00A80AFB"/>
    <w:rsid w:val="00A8486C"/>
    <w:rsid w:val="00A90A9E"/>
    <w:rsid w:val="00AA106A"/>
    <w:rsid w:val="00AA3860"/>
    <w:rsid w:val="00AB6E41"/>
    <w:rsid w:val="00AD3AFD"/>
    <w:rsid w:val="00AE3DBD"/>
    <w:rsid w:val="00AF4148"/>
    <w:rsid w:val="00B101C7"/>
    <w:rsid w:val="00B2048E"/>
    <w:rsid w:val="00B278ED"/>
    <w:rsid w:val="00B331E3"/>
    <w:rsid w:val="00B63986"/>
    <w:rsid w:val="00B9273B"/>
    <w:rsid w:val="00B9686E"/>
    <w:rsid w:val="00BB1112"/>
    <w:rsid w:val="00BF0673"/>
    <w:rsid w:val="00C0167F"/>
    <w:rsid w:val="00C031B3"/>
    <w:rsid w:val="00C15795"/>
    <w:rsid w:val="00C51059"/>
    <w:rsid w:val="00C52DC2"/>
    <w:rsid w:val="00C52F03"/>
    <w:rsid w:val="00C55758"/>
    <w:rsid w:val="00C64749"/>
    <w:rsid w:val="00C64E8A"/>
    <w:rsid w:val="00C65274"/>
    <w:rsid w:val="00C845E0"/>
    <w:rsid w:val="00C872EE"/>
    <w:rsid w:val="00CA1A42"/>
    <w:rsid w:val="00CA7F0F"/>
    <w:rsid w:val="00CB0908"/>
    <w:rsid w:val="00CB1495"/>
    <w:rsid w:val="00CB4E3B"/>
    <w:rsid w:val="00CC2F66"/>
    <w:rsid w:val="00CC5909"/>
    <w:rsid w:val="00CD4156"/>
    <w:rsid w:val="00CE7F96"/>
    <w:rsid w:val="00D001D9"/>
    <w:rsid w:val="00D11077"/>
    <w:rsid w:val="00D3792F"/>
    <w:rsid w:val="00D55119"/>
    <w:rsid w:val="00D565CC"/>
    <w:rsid w:val="00D92FE1"/>
    <w:rsid w:val="00DD4A9B"/>
    <w:rsid w:val="00DE2078"/>
    <w:rsid w:val="00DE4EF2"/>
    <w:rsid w:val="00E043FE"/>
    <w:rsid w:val="00E10A4E"/>
    <w:rsid w:val="00E10E17"/>
    <w:rsid w:val="00E14CE6"/>
    <w:rsid w:val="00E27CB5"/>
    <w:rsid w:val="00E31AC0"/>
    <w:rsid w:val="00E33C78"/>
    <w:rsid w:val="00E53298"/>
    <w:rsid w:val="00E53BEF"/>
    <w:rsid w:val="00E61E96"/>
    <w:rsid w:val="00E746E2"/>
    <w:rsid w:val="00EA15E0"/>
    <w:rsid w:val="00EF50E8"/>
    <w:rsid w:val="00EF647C"/>
    <w:rsid w:val="00F00CD9"/>
    <w:rsid w:val="00F01171"/>
    <w:rsid w:val="00F13512"/>
    <w:rsid w:val="00F21C7C"/>
    <w:rsid w:val="00F41EC0"/>
    <w:rsid w:val="00F44D49"/>
    <w:rsid w:val="00F55C51"/>
    <w:rsid w:val="00F56B1C"/>
    <w:rsid w:val="00F7326D"/>
    <w:rsid w:val="00F81384"/>
    <w:rsid w:val="00F91B0C"/>
    <w:rsid w:val="00F92466"/>
    <w:rsid w:val="00F935FE"/>
    <w:rsid w:val="00FB2798"/>
    <w:rsid w:val="00FC12B4"/>
    <w:rsid w:val="00FC6F65"/>
    <w:rsid w:val="00FE0C12"/>
    <w:rsid w:val="00FE424A"/>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C64749"/>
    <w:pPr>
      <w:spacing w:after="160" w:line="278" w:lineRule="auto"/>
    </w:pPr>
    <w:rPr>
      <w:rFonts w:asciiTheme="minorHAnsi" w:eastAsiaTheme="minorHAnsi" w:hAnsiTheme="minorHAnsi" w:cstheme="minorBidi"/>
      <w:kern w:val="2"/>
      <w:sz w:val="24"/>
      <w:szCs w:val="24"/>
      <w14:ligatures w14:val="standardContextual"/>
    </w:rPr>
  </w:style>
  <w:style w:type="paragraph" w:styleId="Heading1">
    <w:name w:val="heading 1"/>
    <w:aliases w:val="1. Campaign Year &amp; Name"/>
    <w:basedOn w:val="Normal"/>
    <w:next w:val="Normal"/>
    <w:link w:val="Heading1Char"/>
    <w:autoRedefine/>
    <w:uiPriority w:val="9"/>
    <w:qFormat/>
    <w:rsid w:val="00690D2B"/>
    <w:pPr>
      <w:keepNext/>
      <w:keepLines/>
      <w:spacing w:after="480" w:line="240" w:lineRule="auto"/>
      <w:outlineLvl w:val="0"/>
    </w:pPr>
    <w:rPr>
      <w:rFonts w:ascii="Rockwell" w:eastAsia="Times New Roman" w:hAnsi="Rockwell"/>
      <w:b/>
      <w:bCs/>
      <w:noProof/>
      <w:color w:val="000000"/>
      <w:szCs w:val="28"/>
    </w:rPr>
  </w:style>
  <w:style w:type="paragraph" w:styleId="Heading2">
    <w:name w:val="heading 2"/>
    <w:aliases w:val="2. Title of Earned Media"/>
    <w:basedOn w:val="Heading1"/>
    <w:next w:val="Normal"/>
    <w:link w:val="Heading2Char"/>
    <w:autoRedefine/>
    <w:uiPriority w:val="9"/>
    <w:qFormat/>
    <w:rsid w:val="00AE3DBD"/>
    <w:pPr>
      <w:spacing w:after="240"/>
      <w:outlineLvl w:val="1"/>
    </w:pPr>
    <w:rPr>
      <w:bCs w:val="0"/>
      <w:caps/>
    </w:rPr>
  </w:style>
  <w:style w:type="paragraph" w:styleId="Heading3">
    <w:name w:val="heading 3"/>
    <w:aliases w:val="3. Subhead"/>
    <w:next w:val="Normal"/>
    <w:link w:val="Heading3Char"/>
    <w:uiPriority w:val="9"/>
    <w:unhideWhenUsed/>
    <w:qFormat/>
    <w:rsid w:val="00AE3DBD"/>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rsid w:val="00C647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749"/>
  </w:style>
  <w:style w:type="paragraph" w:styleId="Header">
    <w:name w:val="header"/>
    <w:basedOn w:val="Normal"/>
    <w:link w:val="HeaderChar"/>
    <w:uiPriority w:val="99"/>
    <w:unhideWhenUsed/>
    <w:rsid w:val="00AE3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DBD"/>
    <w:rPr>
      <w:rFonts w:ascii="Trebuchet MS" w:hAnsi="Trebuchet MS"/>
      <w:sz w:val="22"/>
      <w:szCs w:val="22"/>
    </w:rPr>
  </w:style>
  <w:style w:type="paragraph" w:styleId="Footer">
    <w:name w:val="footer"/>
    <w:basedOn w:val="Normal"/>
    <w:link w:val="FooterChar"/>
    <w:uiPriority w:val="99"/>
    <w:unhideWhenUsed/>
    <w:rsid w:val="00AE3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DBD"/>
    <w:rPr>
      <w:rFonts w:ascii="Trebuchet MS" w:hAnsi="Trebuchet MS"/>
      <w:sz w:val="22"/>
      <w:szCs w:val="22"/>
    </w:rPr>
  </w:style>
  <w:style w:type="paragraph" w:styleId="BalloonText">
    <w:name w:val="Balloon Text"/>
    <w:basedOn w:val="Normal"/>
    <w:link w:val="BalloonTextChar"/>
    <w:uiPriority w:val="99"/>
    <w:semiHidden/>
    <w:unhideWhenUsed/>
    <w:rsid w:val="00AE3D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DBD"/>
    <w:rPr>
      <w:rFonts w:ascii="Tahoma" w:hAnsi="Tahoma" w:cs="Tahoma"/>
      <w:sz w:val="16"/>
      <w:szCs w:val="16"/>
    </w:rPr>
  </w:style>
  <w:style w:type="character" w:customStyle="1" w:styleId="Heading1Char">
    <w:name w:val="Heading 1 Char"/>
    <w:aliases w:val="1. Campaign Year &amp; Name Char"/>
    <w:link w:val="Heading1"/>
    <w:uiPriority w:val="9"/>
    <w:rsid w:val="00690D2B"/>
    <w:rPr>
      <w:rFonts w:ascii="Rockwell" w:eastAsia="Times New Roman" w:hAnsi="Rockwell"/>
      <w:b/>
      <w:bCs/>
      <w:noProof/>
      <w:color w:val="000000"/>
      <w:sz w:val="22"/>
      <w:szCs w:val="28"/>
    </w:rPr>
  </w:style>
  <w:style w:type="character" w:customStyle="1" w:styleId="Heading2Char">
    <w:name w:val="Heading 2 Char"/>
    <w:aliases w:val="2. Title of Earned Media Char"/>
    <w:link w:val="Heading2"/>
    <w:uiPriority w:val="9"/>
    <w:rsid w:val="00AE3DBD"/>
    <w:rPr>
      <w:rFonts w:ascii="Rockwell" w:eastAsia="Times New Roman" w:hAnsi="Rockwell"/>
      <w:b/>
      <w:caps/>
      <w:noProof/>
      <w:color w:val="000000"/>
      <w:sz w:val="28"/>
      <w:szCs w:val="28"/>
    </w:rPr>
  </w:style>
  <w:style w:type="character" w:styleId="Hyperlink">
    <w:name w:val="Hyperlink"/>
    <w:uiPriority w:val="99"/>
    <w:unhideWhenUsed/>
    <w:rsid w:val="00AE3DBD"/>
    <w:rPr>
      <w:color w:val="0000FF"/>
      <w:u w:val="single"/>
    </w:rPr>
  </w:style>
  <w:style w:type="paragraph" w:customStyle="1" w:styleId="MediumGrid21">
    <w:name w:val="Medium Grid 21"/>
    <w:uiPriority w:val="1"/>
    <w:rsid w:val="00AE3DBD"/>
    <w:rPr>
      <w:sz w:val="22"/>
      <w:szCs w:val="22"/>
    </w:rPr>
  </w:style>
  <w:style w:type="paragraph" w:customStyle="1" w:styleId="Normal1">
    <w:name w:val="Normal1"/>
    <w:basedOn w:val="Normal"/>
    <w:rsid w:val="00AE3DBD"/>
    <w:pPr>
      <w:spacing w:before="100" w:beforeAutospacing="1" w:after="100" w:afterAutospacing="1" w:line="240" w:lineRule="auto"/>
    </w:pPr>
    <w:rPr>
      <w:rFonts w:ascii="Times New Roman" w:eastAsia="Times New Roman" w:hAnsi="Times New Roman"/>
    </w:rPr>
  </w:style>
  <w:style w:type="character" w:customStyle="1" w:styleId="normalchar">
    <w:name w:val="normal__char"/>
    <w:rsid w:val="00AE3DBD"/>
  </w:style>
  <w:style w:type="paragraph" w:customStyle="1" w:styleId="bodycopy">
    <w:name w:val="bodycopy"/>
    <w:basedOn w:val="Normal"/>
    <w:rsid w:val="00AE3DBD"/>
    <w:pPr>
      <w:spacing w:before="100" w:beforeAutospacing="1" w:after="100" w:afterAutospacing="1" w:line="240" w:lineRule="auto"/>
    </w:pPr>
    <w:rPr>
      <w:rFonts w:ascii="Times New Roman" w:eastAsia="Times New Roman" w:hAnsi="Times New Roman"/>
    </w:rPr>
  </w:style>
  <w:style w:type="character" w:customStyle="1" w:styleId="bodycopychar">
    <w:name w:val="bodycopy__char"/>
    <w:rsid w:val="00AE3DBD"/>
  </w:style>
  <w:style w:type="table" w:styleId="TableGrid">
    <w:name w:val="Table Grid"/>
    <w:basedOn w:val="TableNormal"/>
    <w:uiPriority w:val="59"/>
    <w:rsid w:val="00AE3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E3DBD"/>
    <w:rPr>
      <w:rFonts w:ascii="Trebuchet MS" w:eastAsia="Times New Roman" w:hAnsi="Trebuchet MS"/>
      <w:b/>
      <w:bCs/>
      <w:color w:val="000000"/>
      <w:sz w:val="22"/>
      <w:szCs w:val="28"/>
    </w:rPr>
  </w:style>
  <w:style w:type="paragraph" w:styleId="Title">
    <w:name w:val="Title"/>
    <w:basedOn w:val="Normal"/>
    <w:next w:val="Normal"/>
    <w:link w:val="TitleChar"/>
    <w:uiPriority w:val="10"/>
    <w:rsid w:val="00AE3DB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AE3DBD"/>
    <w:rPr>
      <w:rFonts w:ascii="Cambria" w:eastAsia="Times New Roman" w:hAnsi="Cambria"/>
      <w:b/>
      <w:bCs/>
      <w:kern w:val="28"/>
      <w:sz w:val="32"/>
      <w:szCs w:val="32"/>
    </w:rPr>
  </w:style>
  <w:style w:type="paragraph" w:styleId="Quote">
    <w:name w:val="Quote"/>
    <w:basedOn w:val="Normal"/>
    <w:next w:val="Normal"/>
    <w:link w:val="QuoteChar"/>
    <w:uiPriority w:val="29"/>
    <w:rsid w:val="00AE3DBD"/>
    <w:rPr>
      <w:i/>
      <w:iCs/>
      <w:color w:val="000000"/>
    </w:rPr>
  </w:style>
  <w:style w:type="character" w:customStyle="1" w:styleId="QuoteChar">
    <w:name w:val="Quote Char"/>
    <w:link w:val="Quote"/>
    <w:uiPriority w:val="29"/>
    <w:rsid w:val="00AE3DBD"/>
    <w:rPr>
      <w:rFonts w:ascii="Trebuchet MS" w:hAnsi="Trebuchet MS"/>
      <w:i/>
      <w:iCs/>
      <w:color w:val="000000"/>
      <w:sz w:val="22"/>
      <w:szCs w:val="22"/>
    </w:rPr>
  </w:style>
  <w:style w:type="paragraph" w:customStyle="1" w:styleId="5ControlCode">
    <w:name w:val="5. Control Code"/>
    <w:basedOn w:val="Normal"/>
    <w:link w:val="5ControlCodeChar"/>
    <w:rsid w:val="00AE3DBD"/>
    <w:pPr>
      <w:jc w:val="right"/>
    </w:pPr>
    <w:rPr>
      <w:sz w:val="14"/>
      <w:szCs w:val="14"/>
    </w:rPr>
  </w:style>
  <w:style w:type="character" w:customStyle="1" w:styleId="5ControlCodeChar">
    <w:name w:val="5. Control Code Char"/>
    <w:link w:val="5ControlCode"/>
    <w:rsid w:val="00AE3DBD"/>
    <w:rPr>
      <w:rFonts w:ascii="Trebuchet MS" w:hAnsi="Trebuchet MS"/>
      <w:sz w:val="14"/>
      <w:szCs w:val="14"/>
    </w:rPr>
  </w:style>
  <w:style w:type="paragraph" w:styleId="ListParagraph">
    <w:name w:val="List Paragraph"/>
    <w:basedOn w:val="Normal"/>
    <w:uiPriority w:val="99"/>
    <w:qFormat/>
    <w:rsid w:val="00690D2B"/>
    <w:pPr>
      <w:ind w:left="720"/>
      <w:contextualSpacing/>
    </w:pPr>
    <w:rPr>
      <w:rFonts w:ascii="Calibri" w:hAnsi="Calibri"/>
    </w:rPr>
  </w:style>
  <w:style w:type="paragraph" w:styleId="NoSpacing">
    <w:name w:val="No Spacing"/>
    <w:uiPriority w:val="1"/>
    <w:rsid w:val="00690D2B"/>
    <w:rPr>
      <w:rFonts w:ascii="Trebuchet MS" w:hAnsi="Trebuchet MS"/>
      <w:sz w:val="22"/>
      <w:szCs w:val="22"/>
    </w:rPr>
  </w:style>
  <w:style w:type="character" w:styleId="CommentReference">
    <w:name w:val="annotation reference"/>
    <w:basedOn w:val="DefaultParagraphFont"/>
    <w:uiPriority w:val="99"/>
    <w:semiHidden/>
    <w:unhideWhenUsed/>
    <w:rsid w:val="008F6B54"/>
    <w:rPr>
      <w:sz w:val="16"/>
      <w:szCs w:val="16"/>
    </w:rPr>
  </w:style>
  <w:style w:type="paragraph" w:styleId="CommentText">
    <w:name w:val="annotation text"/>
    <w:basedOn w:val="Normal"/>
    <w:link w:val="CommentTextChar"/>
    <w:uiPriority w:val="99"/>
    <w:unhideWhenUsed/>
    <w:rsid w:val="008F6B54"/>
    <w:pPr>
      <w:spacing w:line="240" w:lineRule="auto"/>
    </w:pPr>
    <w:rPr>
      <w:sz w:val="20"/>
      <w:szCs w:val="20"/>
    </w:rPr>
  </w:style>
  <w:style w:type="character" w:customStyle="1" w:styleId="CommentTextChar">
    <w:name w:val="Comment Text Char"/>
    <w:basedOn w:val="DefaultParagraphFont"/>
    <w:link w:val="CommentText"/>
    <w:uiPriority w:val="99"/>
    <w:rsid w:val="008F6B54"/>
    <w:rPr>
      <w:rFonts w:ascii="Trebuchet MS" w:hAnsi="Trebuchet MS"/>
    </w:rPr>
  </w:style>
  <w:style w:type="paragraph" w:styleId="CommentSubject">
    <w:name w:val="annotation subject"/>
    <w:basedOn w:val="CommentText"/>
    <w:next w:val="CommentText"/>
    <w:link w:val="CommentSubjectChar"/>
    <w:uiPriority w:val="99"/>
    <w:semiHidden/>
    <w:unhideWhenUsed/>
    <w:rsid w:val="008F6B54"/>
    <w:rPr>
      <w:b/>
      <w:bCs/>
    </w:rPr>
  </w:style>
  <w:style w:type="character" w:customStyle="1" w:styleId="CommentSubjectChar">
    <w:name w:val="Comment Subject Char"/>
    <w:basedOn w:val="CommentTextChar"/>
    <w:link w:val="CommentSubject"/>
    <w:uiPriority w:val="99"/>
    <w:semiHidden/>
    <w:rsid w:val="008F6B54"/>
    <w:rPr>
      <w:rFonts w:ascii="Trebuchet MS" w:hAnsi="Trebuchet MS"/>
      <w:b/>
      <w:bCs/>
    </w:rPr>
  </w:style>
  <w:style w:type="paragraph" w:styleId="Revision">
    <w:name w:val="Revision"/>
    <w:hidden/>
    <w:uiPriority w:val="99"/>
    <w:semiHidden/>
    <w:rsid w:val="00CA7F0F"/>
    <w:rPr>
      <w:rFonts w:ascii="Trebuchet MS" w:hAnsi="Trebuchet MS"/>
      <w:sz w:val="22"/>
      <w:szCs w:val="22"/>
    </w:rPr>
  </w:style>
  <w:style w:type="character" w:styleId="UnresolvedMention">
    <w:name w:val="Unresolved Mention"/>
    <w:basedOn w:val="DefaultParagraphFont"/>
    <w:uiPriority w:val="99"/>
    <w:semiHidden/>
    <w:unhideWhenUsed/>
    <w:rsid w:val="004B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5405">
      <w:bodyDiv w:val="1"/>
      <w:marLeft w:val="0"/>
      <w:marRight w:val="0"/>
      <w:marTop w:val="0"/>
      <w:marBottom w:val="0"/>
      <w:divBdr>
        <w:top w:val="none" w:sz="0" w:space="0" w:color="auto"/>
        <w:left w:val="none" w:sz="0" w:space="0" w:color="auto"/>
        <w:bottom w:val="none" w:sz="0" w:space="0" w:color="auto"/>
        <w:right w:val="none" w:sz="0" w:space="0" w:color="auto"/>
      </w:divBdr>
    </w:div>
    <w:div w:id="165991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winter-holiday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risky-driving/drunk-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News Release | Drunk Driving | Winter Holidays</vt:lpstr>
    </vt:vector>
  </TitlesOfParts>
  <Manager/>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 Drunk Driving | Winter Holidays</dc:title>
  <dc:subject/>
  <dc:creator/>
  <cp:keywords/>
  <dc:description/>
  <cp:lastModifiedBy/>
  <cp:revision>1</cp:revision>
  <dcterms:created xsi:type="dcterms:W3CDTF">2024-11-12T20:48:00Z</dcterms:created>
  <dcterms:modified xsi:type="dcterms:W3CDTF">2024-11-12T20:48:00Z</dcterms:modified>
</cp:coreProperties>
</file>